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F1" w:rsidRDefault="002D5BF1" w:rsidP="00103800">
      <w:pPr>
        <w:tabs>
          <w:tab w:val="left" w:pos="5449"/>
        </w:tabs>
        <w:spacing w:after="0" w:line="0" w:lineRule="atLeast"/>
        <w:ind w:right="-173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D5BF1" w:rsidRPr="00705A20" w:rsidRDefault="002D5BF1" w:rsidP="002D5BF1">
      <w:pPr>
        <w:tabs>
          <w:tab w:val="left" w:pos="5449"/>
        </w:tabs>
        <w:spacing w:after="0" w:line="0" w:lineRule="atLeast"/>
        <w:ind w:right="-1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 апреля</w:t>
      </w:r>
      <w:r w:rsidRPr="00705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2024г прошло заседание муниципального методического объединения учителей начальных классов по теме </w:t>
      </w:r>
      <w:r w:rsidRPr="00705A2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«Обеспечение качества начального общего образования в соответствии с обновленными ФГОС НОО»</w:t>
      </w:r>
      <w:r w:rsidRPr="00705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05A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Черненко Н.Я. </w:t>
      </w:r>
      <w:r w:rsidRPr="00705A20">
        <w:rPr>
          <w:rFonts w:ascii="Times New Roman" w:hAnsi="Times New Roman" w:cs="Times New Roman"/>
          <w:color w:val="000000"/>
          <w:sz w:val="28"/>
          <w:szCs w:val="28"/>
        </w:rPr>
        <w:t>познакомила коллег с материалами стратегической сессий</w:t>
      </w:r>
      <w:r w:rsidRPr="0070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рассмотрены  «трудные вопросы» для младших школьников, выявленные в ходе ВПР и НИКО, данные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проанализировали</w:t>
      </w:r>
      <w:r w:rsidRPr="0070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кафедры начального образования: Елена Викторовна Погребняк, Татьяна Викторовна Смолеусова, Елена Александровна Крамер, Наталья Сергеевна Лукашенко. Эксперты привели цитаты из нормативных документов (ФГОС НОО и ФРП ФОП НОО), задающие рамки методической работы каждому учителю и являющиеся ориентиром для методических лидеров.</w:t>
      </w:r>
    </w:p>
    <w:p w:rsidR="002D5BF1" w:rsidRPr="00705A20" w:rsidRDefault="002D5BF1" w:rsidP="00103800">
      <w:pPr>
        <w:tabs>
          <w:tab w:val="left" w:pos="5449"/>
        </w:tabs>
        <w:spacing w:after="0" w:line="0" w:lineRule="atLeast"/>
        <w:ind w:right="-1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интерактивной коллективно-распределенной деятельности руководители ШМО учителей начальных классов разработали стратегию устранения дефицитов выявленных в ходе оценочных процед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Pr="0070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группа педагогов  представила результаты совместного планирования.</w:t>
      </w:r>
    </w:p>
    <w:p w:rsidR="002D5BF1" w:rsidRPr="00705A20" w:rsidRDefault="002D5BF1" w:rsidP="002D5BF1">
      <w:pPr>
        <w:pStyle w:val="a3"/>
        <w:spacing w:before="0" w:beforeAutospacing="0" w:after="0" w:afterAutospacing="0" w:line="0" w:lineRule="atLeast"/>
        <w:ind w:firstLine="709"/>
        <w:jc w:val="both"/>
        <w:rPr>
          <w:color w:val="333333"/>
          <w:sz w:val="28"/>
          <w:szCs w:val="28"/>
        </w:rPr>
      </w:pPr>
      <w:r w:rsidRPr="00705A20">
        <w:rPr>
          <w:color w:val="000000"/>
          <w:sz w:val="28"/>
          <w:szCs w:val="28"/>
        </w:rPr>
        <w:t>На ММО также были рассмотрены вопросы аттестации педагогических работников, участия педагогов в конкурсном движении, участия учащихся начальных классов в муниципальной олимпиаде и др.</w:t>
      </w:r>
    </w:p>
    <w:p w:rsidR="002D5BF1" w:rsidRPr="00705A20" w:rsidRDefault="002D5BF1" w:rsidP="002D5BF1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705A20">
        <w:rPr>
          <w:sz w:val="28"/>
          <w:szCs w:val="28"/>
        </w:rPr>
        <w:t>Особое внимание было уделено вопросу участия педагогов в конкурсе профессионального мастерства учителей начальных классов «Мой лучший урок»:  а также затронуты важные моменты современного урока: система требований, типы уроков по ФГОС, их структура.</w:t>
      </w:r>
    </w:p>
    <w:p w:rsidR="002D5BF1" w:rsidRPr="00705A20" w:rsidRDefault="002D5BF1" w:rsidP="002D5BF1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705A20">
        <w:rPr>
          <w:sz w:val="28"/>
          <w:szCs w:val="28"/>
        </w:rPr>
        <w:t>Руководители ШМО получили пакет методических материалов.</w:t>
      </w:r>
    </w:p>
    <w:p w:rsidR="002D5BF1" w:rsidRDefault="002D5BF1" w:rsidP="002D5BF1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705A20">
        <w:rPr>
          <w:sz w:val="28"/>
          <w:szCs w:val="28"/>
        </w:rPr>
        <w:t>В рефлексивной части участники выразили желание продолжать совместную работу, сотрудничать в решении сложных методических вопросов.</w:t>
      </w:r>
    </w:p>
    <w:p w:rsidR="002D5BF1" w:rsidRDefault="002D5BF1" w:rsidP="002D5BF1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2D5BF1" w:rsidRPr="00583007" w:rsidRDefault="002D5BF1" w:rsidP="002D5B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0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1.Обратить внимание на проблемные вопросы при проведении ВПР и НИКО.</w:t>
      </w:r>
    </w:p>
    <w:p w:rsidR="002D5BF1" w:rsidRPr="00583007" w:rsidRDefault="002D5BF1" w:rsidP="002D5B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0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заседаниях школьных методических объединений наметить работу по</w:t>
      </w:r>
    </w:p>
    <w:p w:rsidR="002D5BF1" w:rsidRPr="00583007" w:rsidRDefault="002D5BF1" w:rsidP="002D5B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0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устранению выявленных в ходе оценочных процедур дефицитов.</w:t>
      </w:r>
    </w:p>
    <w:p w:rsidR="002D5BF1" w:rsidRPr="00583007" w:rsidRDefault="002D5BF1" w:rsidP="002D5B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0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2.Продолжить работу, направленную на формирование функциональной</w:t>
      </w:r>
    </w:p>
    <w:p w:rsidR="002D5BF1" w:rsidRPr="00667D4F" w:rsidRDefault="002D5BF1" w:rsidP="002D5B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0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грамотности.</w:t>
      </w:r>
    </w:p>
    <w:p w:rsidR="002D5BF1" w:rsidRPr="00583007" w:rsidRDefault="002D5BF1" w:rsidP="002D5BF1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Pr="005830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Руководителям ШМО предоставить полный отчет, согласно образцу,</w:t>
      </w:r>
    </w:p>
    <w:p w:rsidR="00583007" w:rsidRPr="00EE10BB" w:rsidRDefault="002D5BF1" w:rsidP="00EE10B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30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включив результаты ВПР.</w:t>
      </w:r>
    </w:p>
    <w:sectPr w:rsidR="00583007" w:rsidRPr="00EE10BB" w:rsidSect="0010380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E9" w:rsidRDefault="005271E9" w:rsidP="00103800">
      <w:pPr>
        <w:spacing w:after="0" w:line="240" w:lineRule="auto"/>
      </w:pPr>
      <w:r>
        <w:separator/>
      </w:r>
    </w:p>
  </w:endnote>
  <w:endnote w:type="continuationSeparator" w:id="0">
    <w:p w:rsidR="005271E9" w:rsidRDefault="005271E9" w:rsidP="001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E9" w:rsidRDefault="005271E9" w:rsidP="00103800">
      <w:pPr>
        <w:spacing w:after="0" w:line="240" w:lineRule="auto"/>
      </w:pPr>
      <w:r>
        <w:separator/>
      </w:r>
    </w:p>
  </w:footnote>
  <w:footnote w:type="continuationSeparator" w:id="0">
    <w:p w:rsidR="005271E9" w:rsidRDefault="005271E9" w:rsidP="0010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D"/>
    <w:rsid w:val="000E18D6"/>
    <w:rsid w:val="00103800"/>
    <w:rsid w:val="00147AE9"/>
    <w:rsid w:val="00254103"/>
    <w:rsid w:val="002D5BF1"/>
    <w:rsid w:val="003F38FF"/>
    <w:rsid w:val="005271E9"/>
    <w:rsid w:val="00583007"/>
    <w:rsid w:val="005C772B"/>
    <w:rsid w:val="00664200"/>
    <w:rsid w:val="00667D4F"/>
    <w:rsid w:val="00705A20"/>
    <w:rsid w:val="009C0D6D"/>
    <w:rsid w:val="009E650A"/>
    <w:rsid w:val="009F57D0"/>
    <w:rsid w:val="00E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D9D3-3798-47EC-A3E0-9FF9333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5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D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3800"/>
  </w:style>
  <w:style w:type="paragraph" w:styleId="a9">
    <w:name w:val="footer"/>
    <w:basedOn w:val="a"/>
    <w:link w:val="aa"/>
    <w:uiPriority w:val="99"/>
    <w:unhideWhenUsed/>
    <w:rsid w:val="0010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юлец</cp:lastModifiedBy>
  <cp:revision>7</cp:revision>
  <dcterms:created xsi:type="dcterms:W3CDTF">2024-05-14T05:30:00Z</dcterms:created>
  <dcterms:modified xsi:type="dcterms:W3CDTF">2024-05-14T09:55:00Z</dcterms:modified>
</cp:coreProperties>
</file>